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b/>
          <w:sz w:val="21"/>
          <w:szCs w:val="21"/>
        </w:rPr>
        <w:t>ATA Nº 01</w:t>
      </w:r>
      <w:r w:rsidR="007104B4">
        <w:rPr>
          <w:rFonts w:ascii="Arial" w:eastAsia="Arial" w:hAnsi="Arial" w:cs="Arial"/>
          <w:b/>
          <w:sz w:val="21"/>
          <w:szCs w:val="21"/>
        </w:rPr>
        <w:t>9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Ao </w:t>
      </w:r>
      <w:r w:rsidR="007104B4">
        <w:rPr>
          <w:rFonts w:ascii="Arial" w:eastAsia="Arial" w:hAnsi="Arial" w:cs="Arial"/>
          <w:sz w:val="21"/>
          <w:szCs w:val="21"/>
        </w:rPr>
        <w:t>décimo</w:t>
      </w:r>
      <w:r w:rsidRPr="00B55DAB">
        <w:rPr>
          <w:rFonts w:ascii="Arial" w:eastAsia="Arial" w:hAnsi="Arial" w:cs="Arial"/>
          <w:sz w:val="21"/>
          <w:szCs w:val="21"/>
        </w:rPr>
        <w:t xml:space="preserve"> (</w:t>
      </w:r>
      <w:r w:rsidR="007104B4">
        <w:rPr>
          <w:rFonts w:ascii="Arial" w:eastAsia="Arial" w:hAnsi="Arial" w:cs="Arial"/>
          <w:sz w:val="21"/>
          <w:szCs w:val="21"/>
        </w:rPr>
        <w:t>10</w:t>
      </w:r>
      <w:r w:rsidRPr="00B55DAB">
        <w:rPr>
          <w:rFonts w:ascii="Arial" w:eastAsia="Arial" w:hAnsi="Arial" w:cs="Arial"/>
          <w:sz w:val="21"/>
          <w:szCs w:val="21"/>
        </w:rPr>
        <w:t xml:space="preserve">º) dia do mês de </w:t>
      </w:r>
      <w:r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décima </w:t>
      </w:r>
      <w:r w:rsidR="007104B4">
        <w:rPr>
          <w:rFonts w:ascii="Arial" w:eastAsia="Arial" w:hAnsi="Arial" w:cs="Arial"/>
          <w:sz w:val="21"/>
          <w:szCs w:val="21"/>
        </w:rPr>
        <w:t>nona</w:t>
      </w:r>
      <w:r w:rsidRPr="00B55DAB">
        <w:rPr>
          <w:rFonts w:ascii="Arial" w:eastAsia="Arial" w:hAnsi="Arial" w:cs="Arial"/>
          <w:sz w:val="21"/>
          <w:szCs w:val="21"/>
        </w:rPr>
        <w:t xml:space="preserve"> (1</w:t>
      </w:r>
      <w:r w:rsidR="007104B4">
        <w:rPr>
          <w:rFonts w:ascii="Arial" w:eastAsia="Arial" w:hAnsi="Arial" w:cs="Arial"/>
          <w:sz w:val="21"/>
          <w:szCs w:val="21"/>
        </w:rPr>
        <w:t>9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Edson José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</w:t>
      </w:r>
      <w:r w:rsidR="00A9605D" w:rsidRPr="00AF5871">
        <w:rPr>
          <w:rFonts w:ascii="Arial" w:eastAsia="Arial" w:hAnsi="Arial" w:cs="Arial"/>
          <w:sz w:val="21"/>
          <w:szCs w:val="21"/>
        </w:rPr>
        <w:t xml:space="preserve">Fernando </w:t>
      </w:r>
      <w:proofErr w:type="spellStart"/>
      <w:r w:rsidR="00A9605D" w:rsidRPr="00AF5871">
        <w:rPr>
          <w:rFonts w:ascii="Arial" w:eastAsia="Arial" w:hAnsi="Arial" w:cs="Arial"/>
          <w:sz w:val="21"/>
          <w:szCs w:val="21"/>
        </w:rPr>
        <w:t>Scherner</w:t>
      </w:r>
      <w:proofErr w:type="spellEnd"/>
      <w:r w:rsidR="00A9605D" w:rsidRPr="00AF5871">
        <w:rPr>
          <w:rFonts w:ascii="Arial" w:eastAsia="Arial" w:hAnsi="Arial" w:cs="Arial"/>
          <w:sz w:val="21"/>
          <w:szCs w:val="21"/>
        </w:rPr>
        <w:t xml:space="preserve">, </w:t>
      </w:r>
      <w:r w:rsidRPr="00AF5871">
        <w:rPr>
          <w:rFonts w:ascii="Arial" w:eastAsia="Arial" w:hAnsi="Arial" w:cs="Arial"/>
          <w:sz w:val="21"/>
          <w:szCs w:val="21"/>
        </w:rPr>
        <w:t xml:space="preserve">Helena Lúcia Herrmann, José Adair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>, Márcio Luiz Haas, Mauro Antônio Heinen</w:t>
      </w:r>
      <w:r w:rsidR="00A9605D" w:rsidRPr="00AF5871">
        <w:rPr>
          <w:rFonts w:ascii="Arial" w:eastAsia="Arial" w:hAnsi="Arial" w:cs="Arial"/>
          <w:sz w:val="21"/>
          <w:szCs w:val="21"/>
        </w:rPr>
        <w:t>, Otário Herrmann</w:t>
      </w:r>
      <w:r w:rsidRPr="00AF5871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</w:t>
      </w:r>
      <w:r w:rsidRPr="00B55DAB">
        <w:rPr>
          <w:rFonts w:ascii="Arial" w:eastAsia="Arial" w:hAnsi="Arial" w:cs="Arial"/>
          <w:sz w:val="21"/>
          <w:szCs w:val="21"/>
        </w:rPr>
        <w:t xml:space="preserve">presidente, Márcio Luiz Haas, abriu os trabalhos, saudando a todos. </w:t>
      </w:r>
      <w:r w:rsidR="007104B4">
        <w:rPr>
          <w:rFonts w:ascii="Arial" w:eastAsia="Arial" w:hAnsi="Arial" w:cs="Arial"/>
          <w:sz w:val="21"/>
          <w:szCs w:val="21"/>
        </w:rPr>
        <w:t>A secretária da Mesa Diretora leu uma mensagem.</w:t>
      </w:r>
      <w:r w:rsidRPr="00B55DAB">
        <w:rPr>
          <w:rFonts w:ascii="Arial" w:eastAsia="Arial" w:hAnsi="Arial" w:cs="Arial"/>
          <w:sz w:val="21"/>
          <w:szCs w:val="21"/>
        </w:rPr>
        <w:t xml:space="preserve"> ATA Nº 01</w:t>
      </w:r>
      <w:r w:rsidR="007104B4">
        <w:rPr>
          <w:rFonts w:ascii="Arial" w:eastAsia="Arial" w:hAnsi="Arial" w:cs="Arial"/>
          <w:sz w:val="21"/>
          <w:szCs w:val="21"/>
        </w:rPr>
        <w:t>8</w:t>
      </w:r>
      <w:r w:rsidRPr="00B55DAB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7104B4">
        <w:rPr>
          <w:rFonts w:ascii="Arial" w:eastAsia="Arial" w:hAnsi="Arial" w:cs="Arial"/>
          <w:sz w:val="21"/>
          <w:szCs w:val="21"/>
        </w:rPr>
        <w:t>03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7104B4"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de 2020, foi aprovada por</w:t>
      </w:r>
      <w:r w:rsidR="00AB2ADB">
        <w:rPr>
          <w:rFonts w:ascii="Arial" w:eastAsia="Arial" w:hAnsi="Arial" w:cs="Arial"/>
          <w:sz w:val="21"/>
          <w:szCs w:val="21"/>
        </w:rPr>
        <w:t xml:space="preserve"> unanimidade</w:t>
      </w:r>
      <w:r w:rsidR="005367B7">
        <w:rPr>
          <w:rFonts w:ascii="Arial" w:eastAsia="Arial" w:hAnsi="Arial" w:cs="Arial"/>
          <w:sz w:val="21"/>
          <w:szCs w:val="21"/>
        </w:rPr>
        <w:t xml:space="preserve">. </w:t>
      </w:r>
      <w:r w:rsidRPr="00B55DAB">
        <w:rPr>
          <w:rFonts w:ascii="Arial" w:eastAsia="Arial" w:hAnsi="Arial" w:cs="Arial"/>
          <w:b/>
          <w:sz w:val="21"/>
          <w:szCs w:val="21"/>
        </w:rPr>
        <w:t>EXPEDIENTE:</w:t>
      </w:r>
      <w:r w:rsidRPr="00B55DAB">
        <w:rPr>
          <w:rFonts w:ascii="Arial" w:eastAsia="Arial" w:hAnsi="Arial" w:cs="Arial"/>
          <w:sz w:val="21"/>
          <w:szCs w:val="21"/>
        </w:rPr>
        <w:t xml:space="preserve"> Conforme o Boletim Nº 1</w:t>
      </w:r>
      <w:r w:rsidR="007104B4">
        <w:rPr>
          <w:rFonts w:ascii="Arial" w:eastAsia="Arial" w:hAnsi="Arial" w:cs="Arial"/>
          <w:sz w:val="21"/>
          <w:szCs w:val="21"/>
        </w:rPr>
        <w:t>9</w:t>
      </w:r>
      <w:r w:rsidRPr="00B55DAB">
        <w:rPr>
          <w:rFonts w:ascii="Arial" w:eastAsia="Arial" w:hAnsi="Arial" w:cs="Arial"/>
          <w:sz w:val="21"/>
          <w:szCs w:val="21"/>
        </w:rPr>
        <w:t>-04/2020 em anexo.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="007104B4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7104B4" w:rsidRPr="007104B4">
        <w:rPr>
          <w:rFonts w:ascii="Arial" w:eastAsia="Arial" w:hAnsi="Arial" w:cs="Arial"/>
          <w:b/>
          <w:sz w:val="21"/>
          <w:szCs w:val="21"/>
        </w:rPr>
        <w:t xml:space="preserve">Fernando </w:t>
      </w:r>
      <w:proofErr w:type="spellStart"/>
      <w:r w:rsidR="007104B4" w:rsidRPr="007104B4">
        <w:rPr>
          <w:rFonts w:ascii="Arial" w:eastAsia="Arial" w:hAnsi="Arial" w:cs="Arial"/>
          <w:b/>
          <w:sz w:val="21"/>
          <w:szCs w:val="21"/>
        </w:rPr>
        <w:t>Scherner</w:t>
      </w:r>
      <w:proofErr w:type="spellEnd"/>
      <w:r w:rsidR="007104B4" w:rsidRPr="007104B4">
        <w:rPr>
          <w:rFonts w:ascii="Arial" w:eastAsia="Arial" w:hAnsi="Arial" w:cs="Arial"/>
          <w:b/>
          <w:sz w:val="21"/>
          <w:szCs w:val="21"/>
        </w:rPr>
        <w:t xml:space="preserve"> (PP) </w:t>
      </w:r>
      <w:r w:rsidR="007104B4" w:rsidRPr="007104B4">
        <w:rPr>
          <w:rFonts w:ascii="Arial" w:eastAsia="Arial" w:hAnsi="Arial" w:cs="Arial"/>
          <w:sz w:val="21"/>
          <w:szCs w:val="21"/>
        </w:rPr>
        <w:t>– Solicita à Administração Municipal que avalie a possibilidade de ceder uma área de</w:t>
      </w:r>
      <w:r w:rsidR="007104B4">
        <w:rPr>
          <w:rFonts w:ascii="Arial" w:eastAsia="Arial" w:hAnsi="Arial" w:cs="Arial"/>
          <w:sz w:val="21"/>
          <w:szCs w:val="21"/>
        </w:rPr>
        <w:t xml:space="preserve"> lazer para os moradores da RST-</w:t>
      </w:r>
      <w:r w:rsidR="007104B4" w:rsidRPr="007104B4">
        <w:rPr>
          <w:rFonts w:ascii="Arial" w:eastAsia="Arial" w:hAnsi="Arial" w:cs="Arial"/>
          <w:sz w:val="21"/>
          <w:szCs w:val="21"/>
        </w:rPr>
        <w:t xml:space="preserve">413, e, solicita também a convocação dos moradores da rua D do Loteamento </w:t>
      </w:r>
      <w:proofErr w:type="spellStart"/>
      <w:r w:rsidR="007104B4" w:rsidRPr="007104B4">
        <w:rPr>
          <w:rFonts w:ascii="Arial" w:eastAsia="Arial" w:hAnsi="Arial" w:cs="Arial"/>
          <w:sz w:val="21"/>
          <w:szCs w:val="21"/>
        </w:rPr>
        <w:t>Balduino</w:t>
      </w:r>
      <w:proofErr w:type="spellEnd"/>
      <w:r w:rsidR="007104B4" w:rsidRPr="007104B4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7104B4" w:rsidRPr="007104B4">
        <w:rPr>
          <w:rFonts w:ascii="Arial" w:eastAsia="Arial" w:hAnsi="Arial" w:cs="Arial"/>
          <w:sz w:val="21"/>
          <w:szCs w:val="21"/>
        </w:rPr>
        <w:t>Goergem</w:t>
      </w:r>
      <w:proofErr w:type="spellEnd"/>
      <w:r w:rsidR="007104B4" w:rsidRPr="007104B4">
        <w:rPr>
          <w:rFonts w:ascii="Arial" w:eastAsia="Arial" w:hAnsi="Arial" w:cs="Arial"/>
          <w:sz w:val="21"/>
          <w:szCs w:val="21"/>
        </w:rPr>
        <w:t xml:space="preserve"> (Altos da Colina), para canalizar toda a extensão da rua, pois </w:t>
      </w:r>
      <w:r w:rsidR="007104B4">
        <w:rPr>
          <w:rFonts w:ascii="Arial" w:eastAsia="Arial" w:hAnsi="Arial" w:cs="Arial"/>
          <w:sz w:val="21"/>
          <w:szCs w:val="21"/>
        </w:rPr>
        <w:t xml:space="preserve">nos dias de chuva a água invade o pátio de </w:t>
      </w:r>
      <w:r w:rsidR="007104B4" w:rsidRPr="007104B4">
        <w:rPr>
          <w:rFonts w:ascii="Arial" w:eastAsia="Arial" w:hAnsi="Arial" w:cs="Arial"/>
          <w:sz w:val="21"/>
          <w:szCs w:val="21"/>
        </w:rPr>
        <w:t>algumas residências.</w:t>
      </w:r>
      <w:r w:rsidR="007104B4">
        <w:rPr>
          <w:rFonts w:ascii="Arial" w:eastAsia="Arial" w:hAnsi="Arial" w:cs="Arial"/>
          <w:sz w:val="21"/>
          <w:szCs w:val="21"/>
        </w:rPr>
        <w:t xml:space="preserve"> Os pedidos foram aprovados por unanimidade.</w:t>
      </w:r>
      <w:r w:rsidR="005367B7">
        <w:rPr>
          <w:rFonts w:ascii="Arial" w:eastAsia="Arial" w:hAnsi="Arial" w:cs="Arial"/>
          <w:sz w:val="21"/>
          <w:szCs w:val="21"/>
        </w:rPr>
        <w:t xml:space="preserve"> </w:t>
      </w:r>
      <w:r w:rsidR="005367B7" w:rsidRPr="005367B7">
        <w:rPr>
          <w:rFonts w:ascii="Arial" w:eastAsia="Arial" w:hAnsi="Arial" w:cs="Arial"/>
          <w:b/>
          <w:sz w:val="21"/>
          <w:szCs w:val="21"/>
        </w:rPr>
        <w:t>ORDEM DO DIA:</w:t>
      </w:r>
      <w:r w:rsidR="005367B7">
        <w:rPr>
          <w:rFonts w:ascii="Arial" w:eastAsia="Arial" w:hAnsi="Arial" w:cs="Arial"/>
          <w:b/>
          <w:sz w:val="21"/>
          <w:szCs w:val="21"/>
        </w:rPr>
        <w:t xml:space="preserve"> </w:t>
      </w:r>
      <w:r w:rsidR="005367B7" w:rsidRPr="005367B7">
        <w:rPr>
          <w:rFonts w:ascii="Arial" w:eastAsia="Arial" w:hAnsi="Arial" w:cs="Arial"/>
          <w:b/>
          <w:sz w:val="21"/>
          <w:szCs w:val="21"/>
        </w:rPr>
        <w:t>PROJETO DE LEI 028</w:t>
      </w:r>
      <w:r w:rsidR="005367B7">
        <w:rPr>
          <w:rFonts w:ascii="Arial" w:eastAsia="Arial" w:hAnsi="Arial" w:cs="Arial"/>
          <w:b/>
          <w:sz w:val="21"/>
          <w:szCs w:val="21"/>
        </w:rPr>
        <w:t>/</w:t>
      </w:r>
      <w:r w:rsidR="005367B7" w:rsidRPr="005367B7">
        <w:rPr>
          <w:rFonts w:ascii="Arial" w:eastAsia="Arial" w:hAnsi="Arial" w:cs="Arial"/>
          <w:b/>
          <w:sz w:val="21"/>
          <w:szCs w:val="21"/>
        </w:rPr>
        <w:t>2020</w:t>
      </w:r>
      <w:r w:rsidR="005367B7">
        <w:rPr>
          <w:rFonts w:ascii="Arial" w:eastAsia="Arial" w:hAnsi="Arial" w:cs="Arial"/>
          <w:b/>
          <w:sz w:val="21"/>
          <w:szCs w:val="21"/>
        </w:rPr>
        <w:t xml:space="preserve">: </w:t>
      </w:r>
      <w:r w:rsidR="005367B7" w:rsidRPr="005367B7">
        <w:rPr>
          <w:rFonts w:ascii="Arial" w:eastAsia="Arial" w:hAnsi="Arial" w:cs="Arial"/>
          <w:sz w:val="21"/>
          <w:szCs w:val="21"/>
        </w:rPr>
        <w:t>Autoriza o Poder Executivo conceder a isenção de até uma taxa de água mensal, ao proprietário GINÉSIO WEBER, pela concessão de uso da instalação em suas terras, de um poço artesiano, e dá outras providências</w:t>
      </w:r>
      <w:r w:rsidR="005367B7" w:rsidRPr="005367B7">
        <w:rPr>
          <w:rFonts w:ascii="Arial" w:eastAsia="Arial" w:hAnsi="Arial" w:cs="Arial"/>
          <w:b/>
          <w:sz w:val="21"/>
          <w:szCs w:val="21"/>
        </w:rPr>
        <w:t>.</w:t>
      </w:r>
      <w:r w:rsidR="005367B7">
        <w:rPr>
          <w:rFonts w:ascii="Arial" w:eastAsia="Arial" w:hAnsi="Arial" w:cs="Arial"/>
          <w:b/>
          <w:sz w:val="21"/>
          <w:szCs w:val="21"/>
        </w:rPr>
        <w:t xml:space="preserve"> </w:t>
      </w:r>
      <w:r w:rsidR="005367B7" w:rsidRPr="005367B7">
        <w:rPr>
          <w:rFonts w:ascii="Arial" w:eastAsia="Arial" w:hAnsi="Arial" w:cs="Arial"/>
          <w:sz w:val="21"/>
          <w:szCs w:val="21"/>
        </w:rPr>
        <w:t xml:space="preserve">O projeto foi aprovado por </w:t>
      </w:r>
      <w:r w:rsidR="00EA67C9" w:rsidRPr="001A26FA">
        <w:rPr>
          <w:rFonts w:ascii="Arial" w:eastAsia="Arial" w:hAnsi="Arial" w:cs="Arial"/>
          <w:sz w:val="21"/>
          <w:szCs w:val="21"/>
        </w:rPr>
        <w:t>unanimidade</w:t>
      </w:r>
      <w:r w:rsidR="005367B7" w:rsidRPr="001A26FA">
        <w:rPr>
          <w:rFonts w:ascii="Arial" w:eastAsia="Arial" w:hAnsi="Arial" w:cs="Arial"/>
          <w:sz w:val="21"/>
          <w:szCs w:val="21"/>
        </w:rPr>
        <w:t>.</w:t>
      </w:r>
      <w:r w:rsidR="007104B4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Pr="00AF5871">
        <w:rPr>
          <w:rFonts w:ascii="Arial" w:eastAsia="Arial" w:hAnsi="Arial" w:cs="Arial"/>
          <w:b/>
          <w:sz w:val="21"/>
          <w:szCs w:val="21"/>
        </w:rPr>
        <w:t>Márcio Luiz Haas (PTB) –</w:t>
      </w:r>
      <w:r w:rsidRPr="00AF5871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7104B4">
        <w:rPr>
          <w:rFonts w:ascii="Arial" w:eastAsia="Arial" w:hAnsi="Arial" w:cs="Arial"/>
          <w:sz w:val="21"/>
          <w:szCs w:val="21"/>
        </w:rPr>
        <w:t xml:space="preserve">Cumprimenta a todos e mostra a resposta do Executivo sobre o pedido da vereadora Helena em relação ao </w:t>
      </w:r>
      <w:proofErr w:type="spellStart"/>
      <w:r w:rsidR="007104B4" w:rsidRPr="007104B4">
        <w:rPr>
          <w:rFonts w:ascii="Arial" w:eastAsia="Arial" w:hAnsi="Arial" w:cs="Arial"/>
          <w:sz w:val="21"/>
          <w:szCs w:val="21"/>
        </w:rPr>
        <w:t>W</w:t>
      </w:r>
      <w:r w:rsidR="007104B4">
        <w:rPr>
          <w:rFonts w:ascii="Arial" w:eastAsia="Arial" w:hAnsi="Arial" w:cs="Arial"/>
          <w:sz w:val="21"/>
          <w:szCs w:val="21"/>
        </w:rPr>
        <w:t>h</w:t>
      </w:r>
      <w:r w:rsidR="007104B4" w:rsidRPr="007104B4">
        <w:rPr>
          <w:rFonts w:ascii="Arial" w:eastAsia="Arial" w:hAnsi="Arial" w:cs="Arial"/>
          <w:sz w:val="21"/>
          <w:szCs w:val="21"/>
        </w:rPr>
        <w:t>atsApp</w:t>
      </w:r>
      <w:proofErr w:type="spellEnd"/>
      <w:r w:rsidR="007104B4" w:rsidRPr="007104B4">
        <w:rPr>
          <w:rFonts w:ascii="Arial" w:eastAsia="Arial" w:hAnsi="Arial" w:cs="Arial"/>
          <w:sz w:val="21"/>
          <w:szCs w:val="21"/>
        </w:rPr>
        <w:t>. O texto informa que o caso não é de domínio da Administração Mun</w:t>
      </w:r>
      <w:r w:rsidR="007104B4">
        <w:rPr>
          <w:rFonts w:ascii="Arial" w:eastAsia="Arial" w:hAnsi="Arial" w:cs="Arial"/>
          <w:sz w:val="21"/>
          <w:szCs w:val="21"/>
        </w:rPr>
        <w:t>i</w:t>
      </w:r>
      <w:r w:rsidR="007104B4" w:rsidRPr="007104B4">
        <w:rPr>
          <w:rFonts w:ascii="Arial" w:eastAsia="Arial" w:hAnsi="Arial" w:cs="Arial"/>
          <w:sz w:val="21"/>
          <w:szCs w:val="21"/>
        </w:rPr>
        <w:t xml:space="preserve">cipal. O vereador afirma que quando comete erros assume e não tem vergonha disso, e que estão pegando demais no seu pé, e sabe o porquê. No celular ele mostra uma notícia do Estado sobre o programa Milho Troca-Troca, sobre o qual os vereadores da </w:t>
      </w:r>
      <w:r w:rsidR="005367B7">
        <w:rPr>
          <w:rFonts w:ascii="Arial" w:eastAsia="Arial" w:hAnsi="Arial" w:cs="Arial"/>
          <w:sz w:val="21"/>
          <w:szCs w:val="21"/>
        </w:rPr>
        <w:t>oposição</w:t>
      </w:r>
      <w:r w:rsidR="007104B4" w:rsidRPr="007104B4">
        <w:rPr>
          <w:rFonts w:ascii="Arial" w:eastAsia="Arial" w:hAnsi="Arial" w:cs="Arial"/>
          <w:sz w:val="21"/>
          <w:szCs w:val="21"/>
        </w:rPr>
        <w:t xml:space="preserve"> haviam pedido a isenção para os produtores rurais. Informa que o custo é dividido entre Estado, Município e produtor, e que agora foi anunciado que o Estado assumirá 60% do investimento na safrinha (antes era 28%). Admira que o Estado, mesmo quebrado, vai ajudar os munícipes, e considera isso justo. Salienta que isso vem de encontro ao produtor que teve quebra na produção. Conta nunca ter visto uma seca tão longa em seus 44 anos, e parabeniza o Estado por ter feito os esforços, apesar de ser necessário esperar para ver se o anúncio realmente será posto em prática. Sobre o pedido </w:t>
      </w:r>
      <w:r w:rsidR="005367B7">
        <w:rPr>
          <w:rFonts w:ascii="Arial" w:eastAsia="Arial" w:hAnsi="Arial" w:cs="Arial"/>
          <w:sz w:val="21"/>
          <w:szCs w:val="21"/>
        </w:rPr>
        <w:t xml:space="preserve">do Fernando </w:t>
      </w:r>
      <w:r w:rsidR="007104B4" w:rsidRPr="007104B4">
        <w:rPr>
          <w:rFonts w:ascii="Arial" w:eastAsia="Arial" w:hAnsi="Arial" w:cs="Arial"/>
          <w:sz w:val="21"/>
          <w:szCs w:val="21"/>
        </w:rPr>
        <w:t>em relação à 413, diz que já sugeriu a instalação de uma academia ao ar livre para a comunidade, e que lhe foi respondido que a Administração Municipal não tem área no local. Diante disso, ele sugere a instalação da academia na área do pórtico, onde há um pergolado e flores. Ressalta que uma academia não tira muito espaço, e lembra que a de Chapadão e a de Sampaio ficaram lindas e práticas. Lembra que os moradores da RST-413 têm um ginásio, mas que é deles. Cita que a calçada de passeio ajudou no quesito de segurança no local, mas que é importante refazer o pedido porque os moradores ficariam felizes com praça e academia ao ar livre</w:t>
      </w:r>
      <w:r w:rsidR="003B291B">
        <w:rPr>
          <w:rFonts w:ascii="Arial" w:eastAsia="Arial" w:hAnsi="Arial" w:cs="Arial"/>
          <w:sz w:val="21"/>
          <w:szCs w:val="21"/>
        </w:rPr>
        <w:t>.</w:t>
      </w:r>
      <w:bookmarkStart w:id="0" w:name="_GoBack"/>
      <w:bookmarkEnd w:id="0"/>
      <w:r w:rsidR="007104B4" w:rsidRPr="007104B4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</w:t>
      </w:r>
      <w:r w:rsidR="007104B4">
        <w:rPr>
          <w:rFonts w:ascii="Arial" w:eastAsia="Arial" w:hAnsi="Arial" w:cs="Arial"/>
          <w:sz w:val="21"/>
          <w:szCs w:val="21"/>
        </w:rPr>
        <w:t>vigésima</w:t>
      </w:r>
      <w:r w:rsidRPr="00B55DAB">
        <w:rPr>
          <w:rFonts w:ascii="Arial" w:eastAsia="Arial" w:hAnsi="Arial" w:cs="Arial"/>
          <w:sz w:val="21"/>
          <w:szCs w:val="21"/>
        </w:rPr>
        <w:t xml:space="preserve"> (</w:t>
      </w:r>
      <w:r w:rsidR="007104B4">
        <w:rPr>
          <w:rFonts w:ascii="Arial" w:eastAsia="Arial" w:hAnsi="Arial" w:cs="Arial"/>
          <w:sz w:val="21"/>
          <w:szCs w:val="21"/>
        </w:rPr>
        <w:t>20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AB2ADB">
        <w:rPr>
          <w:rFonts w:ascii="Arial" w:eastAsia="Arial" w:hAnsi="Arial" w:cs="Arial"/>
          <w:sz w:val="21"/>
          <w:szCs w:val="21"/>
        </w:rPr>
        <w:t>1</w:t>
      </w:r>
      <w:r w:rsidR="007104B4"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 xml:space="preserve"> de junho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7104B4">
        <w:rPr>
          <w:rFonts w:ascii="Arial" w:eastAsia="Arial" w:hAnsi="Arial" w:cs="Arial"/>
          <w:sz w:val="21"/>
          <w:szCs w:val="21"/>
        </w:rPr>
        <w:t>10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AB2ADB"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de 2020.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:rsidR="006F55F4" w:rsidRPr="00B55DAB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</w:t>
      </w:r>
    </w:p>
    <w:p w:rsidR="006F55F4" w:rsidRPr="00B55DAB" w:rsidRDefault="006F55F4" w:rsidP="006F55F4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p w:rsidR="00B3207F" w:rsidRDefault="00B3207F">
      <w:pPr>
        <w:ind w:left="0" w:hanging="2"/>
      </w:pPr>
    </w:p>
    <w:sectPr w:rsidR="00B3207F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F8" w:rsidRDefault="001809F8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:rsidR="001809F8" w:rsidRDefault="001809F8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F8" w:rsidRDefault="001809F8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:rsidR="001809F8" w:rsidRDefault="001809F8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D69E2DC" wp14:editId="7230E28B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4"/>
    <w:rsid w:val="000D746D"/>
    <w:rsid w:val="00146CE0"/>
    <w:rsid w:val="001809F8"/>
    <w:rsid w:val="001A26FA"/>
    <w:rsid w:val="002213D0"/>
    <w:rsid w:val="003B291B"/>
    <w:rsid w:val="003B62DE"/>
    <w:rsid w:val="005367B7"/>
    <w:rsid w:val="0054685A"/>
    <w:rsid w:val="005A2897"/>
    <w:rsid w:val="005B5414"/>
    <w:rsid w:val="006408E7"/>
    <w:rsid w:val="006F55F4"/>
    <w:rsid w:val="0070614E"/>
    <w:rsid w:val="007104B4"/>
    <w:rsid w:val="00714161"/>
    <w:rsid w:val="0073638E"/>
    <w:rsid w:val="009F6A0F"/>
    <w:rsid w:val="00A45A46"/>
    <w:rsid w:val="00A515F2"/>
    <w:rsid w:val="00A63393"/>
    <w:rsid w:val="00A65B11"/>
    <w:rsid w:val="00A9605D"/>
    <w:rsid w:val="00AB2ADB"/>
    <w:rsid w:val="00AF5871"/>
    <w:rsid w:val="00B3207F"/>
    <w:rsid w:val="00BB0749"/>
    <w:rsid w:val="00BF7E4D"/>
    <w:rsid w:val="00C636E9"/>
    <w:rsid w:val="00CB55B7"/>
    <w:rsid w:val="00CF790E"/>
    <w:rsid w:val="00E57096"/>
    <w:rsid w:val="00EA67C9"/>
    <w:rsid w:val="00F12875"/>
    <w:rsid w:val="00F579A2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C0ED6-2403-44D7-AEE6-446601D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Gilmárcia Picoli</cp:lastModifiedBy>
  <cp:revision>3</cp:revision>
  <dcterms:created xsi:type="dcterms:W3CDTF">2020-06-15T12:55:00Z</dcterms:created>
  <dcterms:modified xsi:type="dcterms:W3CDTF">2020-06-15T12:56:00Z</dcterms:modified>
</cp:coreProperties>
</file>